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>
      <w:pPr>
        <w:pStyle w:val="style0"/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лицей N38 города Ставрополя</w:t>
      </w:r>
    </w:p>
    <w:p>
      <w:pPr>
        <w:pStyle w:val="style66"/>
        <w:spacing w:before="1"/>
        <w:ind w:left="2900" w:right="2903"/>
        <w:rPr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>
      <w:pPr>
        <w:pStyle w:val="style66"/>
        <w:ind w:firstLine="0"/>
        <w:rPr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360" w:hRule="atLeast"/>
        </w:trPr>
        <w:tc>
          <w:tcPr>
            <w:tcW w:w="2548" w:type="dxa"/>
            <w:tcBorders/>
            <w:shd w:val="clear" w:color="auto" w:fill="d9e1f3"/>
          </w:tcPr>
          <w:p>
            <w:pPr>
              <w:pStyle w:val="style4098"/>
              <w:spacing w:before="20" w:lineRule="exact" w:line="320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tcBorders/>
            <w:shd w:val="clear" w:color="auto" w:fill="d9e1f3"/>
          </w:tcPr>
          <w:p>
            <w:pPr>
              <w:pStyle w:val="style4098"/>
              <w:spacing w:before="20" w:lineRule="exact" w:line="320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>
        <w:tblPrEx/>
        <w:trPr>
          <w:trHeight w:val="6074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2"/>
              </w:rPr>
            </w:pPr>
          </w:p>
          <w:p>
            <w:pPr>
              <w:pStyle w:val="style4098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>
            <w:pPr>
              <w:pStyle w:val="style4098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>
            <w:pPr>
              <w:pStyle w:val="style4098"/>
              <w:spacing w:lineRule="exact" w:line="27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>
            <w:pPr>
              <w:pStyle w:val="style409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28"/>
              </w:tabs>
              <w:spacing w:before="1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1104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4"/>
              </w:rPr>
            </w:pPr>
          </w:p>
          <w:p>
            <w:pPr>
              <w:pStyle w:val="style4098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lineRule="atLeast" w:line="27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3866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>
            <w:pPr>
              <w:pStyle w:val="style4098"/>
              <w:numPr>
                <w:ilvl w:val="0"/>
                <w:numId w:val="13"/>
              </w:numPr>
              <w:tabs>
                <w:tab w:val="left" w:leader="none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3"/>
              </w:numPr>
              <w:tabs>
                <w:tab w:val="left" w:leader="none" w:pos="828"/>
              </w:tabs>
              <w:spacing w:before="1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5796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Минобрнауки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>
            <w:pPr>
              <w:pStyle w:val="style4098"/>
              <w:spacing w:lineRule="atLeast" w:line="27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литературы в старших классах происходит углубление и расширение межпредметных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2762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2"/>
              </w:numPr>
              <w:tabs>
                <w:tab w:val="left" w:leader="none" w:pos="828"/>
              </w:tabs>
              <w:spacing w:before="2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4970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6"/>
              </w:rPr>
            </w:pPr>
          </w:p>
          <w:p>
            <w:pPr>
              <w:pStyle w:val="style4098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>
            <w:pPr>
              <w:pStyle w:val="style409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>
            <w:pPr>
              <w:pStyle w:val="style4098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8"/>
              </w:tabs>
              <w:spacing w:before="1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2207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>
            <w:pPr>
              <w:pStyle w:val="style4098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>
            <w:pPr>
              <w:pStyle w:val="style4098"/>
              <w:spacing w:lineRule="atLeast" w:line="270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>
      <w:pPr>
        <w:pStyle w:val="style0"/>
        <w:spacing w:lineRule="atLeast" w:line="270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6911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>
            <w:pPr>
              <w:pStyle w:val="style4098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8"/>
              </w:tabs>
              <w:spacing w:before="1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3035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0"/>
              </w:rPr>
            </w:pPr>
          </w:p>
          <w:p>
            <w:pPr>
              <w:pStyle w:val="style4098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style4098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>
            <w:pPr>
              <w:pStyle w:val="style4098"/>
              <w:spacing w:lineRule="atLeast" w:line="27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1931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>
            <w:pPr>
              <w:pStyle w:val="style4098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style4098"/>
              <w:spacing w:lineRule="atLeast" w:line="270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>
        <w:tblPrEx/>
        <w:trPr>
          <w:trHeight w:val="5798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4"/>
              </w:rPr>
            </w:pPr>
          </w:p>
          <w:p>
            <w:pPr>
              <w:pStyle w:val="style4098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>
            <w:pPr>
              <w:pStyle w:val="style4098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8"/>
              </w:tabs>
              <w:spacing w:lineRule="exact" w:line="27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8"/>
              </w:tabs>
              <w:spacing w:before="1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2208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lineRule="atLeast" w:line="270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>
      <w:pPr>
        <w:pStyle w:val="style0"/>
        <w:spacing w:lineRule="atLeast" w:line="270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2207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>
            <w:pPr>
              <w:pStyle w:val="style4098"/>
              <w:spacing w:lineRule="atLeast" w:line="270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>
        <w:tblPrEx/>
        <w:trPr>
          <w:trHeight w:val="5798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4"/>
              </w:rPr>
            </w:pPr>
          </w:p>
          <w:p>
            <w:pPr>
              <w:pStyle w:val="style4098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>
            <w:pPr>
              <w:pStyle w:val="style4098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ФГОС СОО. Программа включает требования к личностным, метапредметным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>
            <w:pPr>
              <w:pStyle w:val="style4098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8"/>
              </w:tabs>
              <w:spacing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1932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36"/>
              </w:rPr>
            </w:pPr>
          </w:p>
          <w:p>
            <w:pPr>
              <w:pStyle w:val="style4098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style4098"/>
              <w:spacing w:lineRule="atLeast" w:line="270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9384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>
            <w:pPr>
              <w:pStyle w:val="style409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>
            <w:pPr>
              <w:pStyle w:val="style409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>
            <w:pPr>
              <w:pStyle w:val="style409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>
            <w:pPr>
              <w:pStyle w:val="style4098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>
            <w:pPr>
              <w:pStyle w:val="style4098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>
            <w:pPr>
              <w:pStyle w:val="style4098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>
            <w:pPr>
              <w:pStyle w:val="style4098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>
            <w:pPr>
              <w:pStyle w:val="style4098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>
            <w:pPr>
              <w:pStyle w:val="style4098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>
            <w:pPr>
              <w:pStyle w:val="style4098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>
            <w:pPr>
              <w:pStyle w:val="style4098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>
            <w:pPr>
              <w:pStyle w:val="style4098"/>
              <w:spacing w:lineRule="atLeast" w:line="27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/>
        <w:trPr>
          <w:trHeight w:val="551" w:hRule="atLeast"/>
        </w:trPr>
        <w:tc>
          <w:tcPr>
            <w:tcW w:w="2548" w:type="dxa"/>
            <w:tcBorders/>
          </w:tcPr>
          <w:p>
            <w:pPr>
              <w:pStyle w:val="style4098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>
            <w:pPr>
              <w:pStyle w:val="style4098"/>
              <w:spacing w:lineRule="exact" w:line="255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</w:tr>
    </w:tbl>
    <w:p>
      <w:pPr>
        <w:pStyle w:val="style0"/>
        <w:spacing w:lineRule="exact" w:line="255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7455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 Российской Федерации от 17.05.2012 № 413 с изменениями, внесёнными 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СОО 2021 г, УМК «Французский в перспективе» авторов: Бубнова Г.И.,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Тарасова А.Н., Лонэ Э. (</w:t>
            </w:r>
            <w:r>
              <w:rPr>
                <w:i/>
                <w:sz w:val="24"/>
              </w:rPr>
              <w:t>1.1.3.3.3.1.1- 1.1.3.3.3.1.2.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планируется достижение учащимися 11 класса уровня подготовки по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>
            <w:pPr>
              <w:pStyle w:val="style4098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“Французский язык” отводится 272 часа (4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8"/>
              </w:tabs>
              <w:spacing w:before="2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2483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2"/>
              </w:rPr>
            </w:pPr>
          </w:p>
          <w:p>
            <w:pPr>
              <w:pStyle w:val="style4098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>
            <w:pPr>
              <w:pStyle w:val="style409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>
            <w:pPr>
              <w:pStyle w:val="style4098"/>
              <w:spacing w:lineRule="atLeast" w:line="27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7178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 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 структуры русского языка обучающихся, межпредметных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>
            <w:pPr>
              <w:pStyle w:val="style4098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("Spotlight")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>
            <w:pPr>
              <w:pStyle w:val="style409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28"/>
              </w:tabs>
              <w:spacing w:before="1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2760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0"/>
              </w:rPr>
            </w:pPr>
          </w:p>
          <w:p>
            <w:pPr>
              <w:pStyle w:val="style4098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>
            <w:pPr>
              <w:pStyle w:val="style4098"/>
              <w:spacing w:lineRule="atLeast" w:line="27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4970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>
            <w:pPr>
              <w:pStyle w:val="style409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8"/>
              </w:tabs>
              <w:spacing w:before="1"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4692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8"/>
              </w:rPr>
            </w:pPr>
          </w:p>
          <w:p>
            <w:pPr>
              <w:pStyle w:val="style4098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>
            <w:pPr>
              <w:pStyle w:val="style409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>
            <w:pPr>
              <w:pStyle w:val="style409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>
            <w:pPr>
              <w:pStyle w:val="style4098"/>
              <w:spacing w:lineRule="atLeast" w:line="27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1379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>
            <w:pPr>
              <w:pStyle w:val="style4098"/>
              <w:spacing w:lineRule="atLeast" w:line="27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/>
        <w:trPr>
          <w:trHeight w:val="4695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36"/>
              </w:rPr>
            </w:pPr>
          </w:p>
          <w:p>
            <w:pPr>
              <w:pStyle w:val="style4098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7"/>
                <w:tab w:val="left" w:leader="none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7"/>
                <w:tab w:val="left" w:leader="none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7"/>
                <w:tab w:val="left" w:leader="none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>
            <w:pPr>
              <w:pStyle w:val="style4098"/>
              <w:spacing w:lineRule="atLeast" w:line="27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>
        <w:tblPrEx/>
        <w:trPr>
          <w:trHeight w:val="3863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8"/>
              </w:rPr>
            </w:pPr>
          </w:p>
          <w:p>
            <w:pPr>
              <w:pStyle w:val="style4098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>
            <w:pPr>
              <w:pStyle w:val="style409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508"/>
              </w:tabs>
              <w:spacing w:lineRule="atLeast" w:line="27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3555" w:hRule="atLeast"/>
        </w:trPr>
        <w:tc>
          <w:tcPr>
            <w:tcW w:w="2548" w:type="dxa"/>
            <w:tcBorders/>
          </w:tcPr>
          <w:p>
            <w:pPr>
              <w:pStyle w:val="style4098"/>
              <w:rPr/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8"/>
              </w:tabs>
              <w:spacing w:lineRule="exact" w:line="257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3311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8"/>
              </w:rPr>
            </w:pPr>
          </w:p>
          <w:p>
            <w:pPr>
              <w:pStyle w:val="style4098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>
            <w:pPr>
              <w:pStyle w:val="style4098"/>
              <w:spacing w:lineRule="atLeast" w:line="270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>
        <w:tblPrEx/>
        <w:trPr>
          <w:trHeight w:val="2760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2"/>
              </w:rPr>
            </w:pPr>
          </w:p>
          <w:p>
            <w:pPr>
              <w:pStyle w:val="style4098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>
            <w:pPr>
              <w:pStyle w:val="style4098"/>
              <w:spacing w:lineRule="exact" w:line="274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>
      <w:pPr>
        <w:pStyle w:val="style0"/>
        <w:spacing w:lineRule="exact" w:line="274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3863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>
            <w:pPr>
              <w:pStyle w:val="style4098"/>
              <w:spacing w:lineRule="atLeast" w:line="270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>
        <w:tblPrEx/>
        <w:trPr>
          <w:trHeight w:val="4968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</w:rPr>
            </w:pPr>
          </w:p>
          <w:p>
            <w:pPr>
              <w:pStyle w:val="style4098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>
            <w:pPr>
              <w:pStyle w:val="style409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>
            <w:pPr>
              <w:pStyle w:val="style4098"/>
              <w:spacing w:lineRule="atLeast" w:line="27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>
        <w:tblPrEx/>
        <w:trPr>
          <w:trHeight w:val="1104" w:hRule="atLeast"/>
        </w:trPr>
        <w:tc>
          <w:tcPr>
            <w:tcW w:w="2548" w:type="dxa"/>
            <w:tcBorders/>
          </w:tcPr>
          <w:p>
            <w:pPr>
              <w:pStyle w:val="style4098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style4098"/>
              <w:spacing w:lineRule="exact" w:line="276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>
      <w:pPr>
        <w:pStyle w:val="style0"/>
        <w:spacing w:lineRule="exact" w:line="276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4692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>
            <w:pPr>
              <w:pStyle w:val="style4098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курса физики на уровне среднего общего образования: личностные, метапредметные,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системно-деятельностный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>
            <w:pPr>
              <w:pStyle w:val="style4098"/>
              <w:spacing w:lineRule="atLeast" w:line="270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>
        <w:tblPrEx/>
        <w:trPr>
          <w:trHeight w:val="5244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>
            <w:pPr>
              <w:pStyle w:val="style4098"/>
              <w:spacing w:lineRule="atLeast" w:line="270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551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1766" w:type="dxa"/>
            <w:tcBorders/>
          </w:tcPr>
          <w:p>
            <w:pPr>
              <w:pStyle w:val="style4098"/>
              <w:spacing w:lineRule="atLeast" w:line="270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>
        <w:tblPrEx/>
        <w:trPr>
          <w:trHeight w:val="4968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24"/>
              </w:rPr>
            </w:pPr>
          </w:p>
          <w:p>
            <w:pPr>
              <w:pStyle w:val="style4098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style409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>
            <w:pPr>
              <w:pStyle w:val="style4098"/>
              <w:spacing w:before="1" w:lineRule="exact" w:line="27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>
            <w:pPr>
              <w:pStyle w:val="style4098"/>
              <w:spacing w:lineRule="exact" w:line="27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>
        <w:tblPrEx/>
        <w:trPr>
          <w:trHeight w:val="4140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>
            <w:pPr>
              <w:pStyle w:val="style4098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>
            <w:pPr>
              <w:pStyle w:val="style4098"/>
              <w:spacing w:lineRule="exact" w:line="27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>
      <w:pPr>
        <w:pStyle w:val="style0"/>
        <w:spacing w:lineRule="exact" w:line="274"/>
        <w:jc w:val="both"/>
        <w:rPr>
          <w:sz w:val="24"/>
        </w:rPr>
        <w:sectPr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style4097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>
        <w:trPr>
          <w:trHeight w:val="3197" w:hRule="atLeast"/>
        </w:trPr>
        <w:tc>
          <w:tcPr>
            <w:tcW w:w="2548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6"/>
              </w:rPr>
            </w:pPr>
          </w:p>
          <w:p>
            <w:pPr>
              <w:pStyle w:val="style4098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  <w:tcBorders/>
          </w:tcPr>
          <w:p>
            <w:pPr>
              <w:pStyle w:val="style4098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>Рабочая программа 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>
            <w:pPr>
              <w:pStyle w:val="style4098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 информацию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>
            <w:pPr>
              <w:pStyle w:val="style4098"/>
              <w:spacing w:lineRule="exact" w:line="276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>
      <w:pPr>
        <w:pStyle w:val="style0"/>
        <w:rPr/>
      </w:pPr>
    </w:p>
    <w:sectPr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74B026"/>
    <w:lvl w:ilvl="0" w:tplc="48901E32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AF664E5A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3DD69742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3F38BEBA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77A2DE7A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9BBC0B3A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0814257E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D47652A2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6246A6A4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A2A89070"/>
    <w:lvl w:ilvl="0" w:tplc="B044D3FE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6E1C8DAC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A66889FC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EE082AF6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AB347128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7870C7DA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97D8D4AA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3CF6F480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9A32E62E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419E9FCE"/>
    <w:lvl w:ilvl="0" w:tplc="1AB881B2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1CD8E942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07244392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B0F89664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231A096C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D7E89788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C54EF598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6BC0335C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DB583A68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3">
    <w:nsid w:val="00000003"/>
    <w:multiLevelType w:val="hybridMultilevel"/>
    <w:tmpl w:val="61D253AE"/>
    <w:lvl w:ilvl="0" w:tplc="A0A66D2E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EF14814C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DF9292CA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D9122252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20C807B0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2C98518A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A8020552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6254B0A4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1B923838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4">
    <w:nsid w:val="00000004"/>
    <w:multiLevelType w:val="hybridMultilevel"/>
    <w:tmpl w:val="1DE67286"/>
    <w:lvl w:ilvl="0" w:tplc="0EE02CCC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12E2B62E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A62C8196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C4FC8C70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181078FC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EB9A084A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5A361FB2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3AECF38C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E10284D2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5">
    <w:nsid w:val="00000005"/>
    <w:multiLevelType w:val="hybridMultilevel"/>
    <w:tmpl w:val="2560253E"/>
    <w:lvl w:ilvl="0" w:tplc="2BE8C5BA">
      <w:start w:val="1"/>
      <w:numFmt w:val="bullet"/>
      <w:lvlText w:val="—"/>
      <w:lvlJc w:val="left"/>
      <w:pPr>
        <w:ind w:left="507" w:hanging="284"/>
      </w:pPr>
      <w:rPr>
        <w:rFonts w:ascii="Cambria" w:cs="Cambria" w:eastAsia="Cambria" w:hAnsi="Cambria" w:hint="default"/>
        <w:w w:val="100"/>
        <w:sz w:val="20"/>
        <w:szCs w:val="20"/>
        <w:lang w:val="ru-RU" w:bidi="ar-SA" w:eastAsia="en-US"/>
      </w:rPr>
    </w:lvl>
    <w:lvl w:ilvl="1" w:tplc="0B923080">
      <w:start w:val="1"/>
      <w:numFmt w:val="bullet"/>
      <w:lvlText w:val="•"/>
      <w:lvlJc w:val="left"/>
      <w:pPr>
        <w:ind w:left="1625" w:hanging="284"/>
      </w:pPr>
      <w:rPr>
        <w:rFonts w:hint="default"/>
        <w:lang w:val="ru-RU" w:bidi="ar-SA" w:eastAsia="en-US"/>
      </w:rPr>
    </w:lvl>
    <w:lvl w:ilvl="2" w:tplc="2E0019A4">
      <w:start w:val="1"/>
      <w:numFmt w:val="bullet"/>
      <w:lvlText w:val="•"/>
      <w:lvlJc w:val="left"/>
      <w:pPr>
        <w:ind w:left="2751" w:hanging="284"/>
      </w:pPr>
      <w:rPr>
        <w:rFonts w:hint="default"/>
        <w:lang w:val="ru-RU" w:bidi="ar-SA" w:eastAsia="en-US"/>
      </w:rPr>
    </w:lvl>
    <w:lvl w:ilvl="3" w:tplc="EA1AA608">
      <w:start w:val="1"/>
      <w:numFmt w:val="bullet"/>
      <w:lvlText w:val="•"/>
      <w:lvlJc w:val="left"/>
      <w:pPr>
        <w:ind w:left="3876" w:hanging="284"/>
      </w:pPr>
      <w:rPr>
        <w:rFonts w:hint="default"/>
        <w:lang w:val="ru-RU" w:bidi="ar-SA" w:eastAsia="en-US"/>
      </w:rPr>
    </w:lvl>
    <w:lvl w:ilvl="4" w:tplc="04ACA86C">
      <w:start w:val="1"/>
      <w:numFmt w:val="bullet"/>
      <w:lvlText w:val="•"/>
      <w:lvlJc w:val="left"/>
      <w:pPr>
        <w:ind w:left="5002" w:hanging="284"/>
      </w:pPr>
      <w:rPr>
        <w:rFonts w:hint="default"/>
        <w:lang w:val="ru-RU" w:bidi="ar-SA" w:eastAsia="en-US"/>
      </w:rPr>
    </w:lvl>
    <w:lvl w:ilvl="5" w:tplc="A5E6DA40">
      <w:start w:val="1"/>
      <w:numFmt w:val="bullet"/>
      <w:lvlText w:val="•"/>
      <w:lvlJc w:val="left"/>
      <w:pPr>
        <w:ind w:left="6128" w:hanging="284"/>
      </w:pPr>
      <w:rPr>
        <w:rFonts w:hint="default"/>
        <w:lang w:val="ru-RU" w:bidi="ar-SA" w:eastAsia="en-US"/>
      </w:rPr>
    </w:lvl>
    <w:lvl w:ilvl="6" w:tplc="6B3669A4">
      <w:start w:val="1"/>
      <w:numFmt w:val="bullet"/>
      <w:lvlText w:val="•"/>
      <w:lvlJc w:val="left"/>
      <w:pPr>
        <w:ind w:left="7253" w:hanging="284"/>
      </w:pPr>
      <w:rPr>
        <w:rFonts w:hint="default"/>
        <w:lang w:val="ru-RU" w:bidi="ar-SA" w:eastAsia="en-US"/>
      </w:rPr>
    </w:lvl>
    <w:lvl w:ilvl="7" w:tplc="509CFB08">
      <w:start w:val="1"/>
      <w:numFmt w:val="bullet"/>
      <w:lvlText w:val="•"/>
      <w:lvlJc w:val="left"/>
      <w:pPr>
        <w:ind w:left="8379" w:hanging="284"/>
      </w:pPr>
      <w:rPr>
        <w:rFonts w:hint="default"/>
        <w:lang w:val="ru-RU" w:bidi="ar-SA" w:eastAsia="en-US"/>
      </w:rPr>
    </w:lvl>
    <w:lvl w:ilvl="8" w:tplc="E408C690">
      <w:start w:val="1"/>
      <w:numFmt w:val="bullet"/>
      <w:lvlText w:val="•"/>
      <w:lvlJc w:val="left"/>
      <w:pPr>
        <w:ind w:left="9504" w:hanging="284"/>
      </w:pPr>
      <w:rPr>
        <w:rFonts w:hint="default"/>
        <w:lang w:val="ru-RU" w:bidi="ar-SA" w:eastAsia="en-US"/>
      </w:rPr>
    </w:lvl>
  </w:abstractNum>
  <w:abstractNum w:abstractNumId="6">
    <w:nsid w:val="00000006"/>
    <w:multiLevelType w:val="hybridMultilevel"/>
    <w:tmpl w:val="07280776"/>
    <w:lvl w:ilvl="0" w:tplc="9BB02496">
      <w:start w:val="1"/>
      <w:numFmt w:val="bullet"/>
      <w:lvlText w:val="●"/>
      <w:lvlJc w:val="left"/>
      <w:pPr>
        <w:ind w:left="424" w:hanging="404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1BF007F6">
      <w:start w:val="1"/>
      <w:numFmt w:val="bullet"/>
      <w:lvlText w:val="•"/>
      <w:lvlJc w:val="left"/>
      <w:pPr>
        <w:ind w:left="1553" w:hanging="404"/>
      </w:pPr>
      <w:rPr>
        <w:rFonts w:hint="default"/>
        <w:lang w:val="ru-RU" w:bidi="ar-SA" w:eastAsia="en-US"/>
      </w:rPr>
    </w:lvl>
    <w:lvl w:ilvl="2" w:tplc="A5F41C0A">
      <w:start w:val="1"/>
      <w:numFmt w:val="bullet"/>
      <w:lvlText w:val="•"/>
      <w:lvlJc w:val="left"/>
      <w:pPr>
        <w:ind w:left="2687" w:hanging="404"/>
      </w:pPr>
      <w:rPr>
        <w:rFonts w:hint="default"/>
        <w:lang w:val="ru-RU" w:bidi="ar-SA" w:eastAsia="en-US"/>
      </w:rPr>
    </w:lvl>
    <w:lvl w:ilvl="3" w:tplc="2CC4D248">
      <w:start w:val="1"/>
      <w:numFmt w:val="bullet"/>
      <w:lvlText w:val="•"/>
      <w:lvlJc w:val="left"/>
      <w:pPr>
        <w:ind w:left="3820" w:hanging="404"/>
      </w:pPr>
      <w:rPr>
        <w:rFonts w:hint="default"/>
        <w:lang w:val="ru-RU" w:bidi="ar-SA" w:eastAsia="en-US"/>
      </w:rPr>
    </w:lvl>
    <w:lvl w:ilvl="4" w:tplc="C27A3636">
      <w:start w:val="1"/>
      <w:numFmt w:val="bullet"/>
      <w:lvlText w:val="•"/>
      <w:lvlJc w:val="left"/>
      <w:pPr>
        <w:ind w:left="4954" w:hanging="404"/>
      </w:pPr>
      <w:rPr>
        <w:rFonts w:hint="default"/>
        <w:lang w:val="ru-RU" w:bidi="ar-SA" w:eastAsia="en-US"/>
      </w:rPr>
    </w:lvl>
    <w:lvl w:ilvl="5" w:tplc="FD82EC14">
      <w:start w:val="1"/>
      <w:numFmt w:val="bullet"/>
      <w:lvlText w:val="•"/>
      <w:lvlJc w:val="left"/>
      <w:pPr>
        <w:ind w:left="6088" w:hanging="404"/>
      </w:pPr>
      <w:rPr>
        <w:rFonts w:hint="default"/>
        <w:lang w:val="ru-RU" w:bidi="ar-SA" w:eastAsia="en-US"/>
      </w:rPr>
    </w:lvl>
    <w:lvl w:ilvl="6" w:tplc="427E362C">
      <w:start w:val="1"/>
      <w:numFmt w:val="bullet"/>
      <w:lvlText w:val="•"/>
      <w:lvlJc w:val="left"/>
      <w:pPr>
        <w:ind w:left="7221" w:hanging="404"/>
      </w:pPr>
      <w:rPr>
        <w:rFonts w:hint="default"/>
        <w:lang w:val="ru-RU" w:bidi="ar-SA" w:eastAsia="en-US"/>
      </w:rPr>
    </w:lvl>
    <w:lvl w:ilvl="7" w:tplc="BD7E252A">
      <w:start w:val="1"/>
      <w:numFmt w:val="bullet"/>
      <w:lvlText w:val="•"/>
      <w:lvlJc w:val="left"/>
      <w:pPr>
        <w:ind w:left="8355" w:hanging="404"/>
      </w:pPr>
      <w:rPr>
        <w:rFonts w:hint="default"/>
        <w:lang w:val="ru-RU" w:bidi="ar-SA" w:eastAsia="en-US"/>
      </w:rPr>
    </w:lvl>
    <w:lvl w:ilvl="8" w:tplc="21340DE4">
      <w:start w:val="1"/>
      <w:numFmt w:val="bullet"/>
      <w:lvlText w:val="•"/>
      <w:lvlJc w:val="left"/>
      <w:pPr>
        <w:ind w:left="9488" w:hanging="404"/>
      </w:pPr>
      <w:rPr>
        <w:rFonts w:hint="default"/>
        <w:lang w:val="ru-RU" w:bidi="ar-SA" w:eastAsia="en-US"/>
      </w:rPr>
    </w:lvl>
  </w:abstractNum>
  <w:abstractNum w:abstractNumId="7">
    <w:nsid w:val="00000007"/>
    <w:multiLevelType w:val="hybridMultilevel"/>
    <w:tmpl w:val="1A16FEB4"/>
    <w:lvl w:ilvl="0" w:tplc="E398F95E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247AC6A4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09EA9C3C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3052443A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D0784B5A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36EE934A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E8D6F80A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438843F2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EE746B82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8">
    <w:nsid w:val="00000008"/>
    <w:multiLevelType w:val="hybridMultilevel"/>
    <w:tmpl w:val="32983EF6"/>
    <w:lvl w:ilvl="0" w:tplc="DCD45918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41EA0210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9B58EB86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2D8A5A7C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C3A2990E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1E004CB8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8D825078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93F6E1FC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243C7E56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9">
    <w:nsid w:val="00000009"/>
    <w:multiLevelType w:val="hybridMultilevel"/>
    <w:tmpl w:val="7D56C4A2"/>
    <w:lvl w:ilvl="0" w:tplc="05C84D30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87F445B4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7604F738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B8286B2C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19460E54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E91A1AAC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8C10E0DC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E03CE7C4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0C86B238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10">
    <w:nsid w:val="0000000A"/>
    <w:multiLevelType w:val="hybridMultilevel"/>
    <w:tmpl w:val="C41E65C4"/>
    <w:lvl w:ilvl="0" w:tplc="AFEA2DE0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3B3CD3EC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A27AB176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B2EC7AB2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75360152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F8D2369C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83CCBA06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F1946446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445E4A70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11">
    <w:nsid w:val="0000000B"/>
    <w:multiLevelType w:val="hybridMultilevel"/>
    <w:tmpl w:val="8C449622"/>
    <w:lvl w:ilvl="0" w:tplc="07407ACE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A03EF1E4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43022820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D76AB544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63288498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4F4EF6A2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514C4DDC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7E22623C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FF04D254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abstractNum w:abstractNumId="12">
    <w:nsid w:val="0000000C"/>
    <w:multiLevelType w:val="hybridMultilevel"/>
    <w:tmpl w:val="E4EE2D92"/>
    <w:lvl w:ilvl="0" w:tplc="A44C83E8">
      <w:start w:val="1"/>
      <w:numFmt w:val="bullet"/>
      <w:lvlText w:val="●"/>
      <w:lvlJc w:val="left"/>
      <w:pPr>
        <w:ind w:left="827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FF028E92">
      <w:start w:val="1"/>
      <w:numFmt w:val="bullet"/>
      <w:lvlText w:val="•"/>
      <w:lvlJc w:val="left"/>
      <w:pPr>
        <w:ind w:left="1913" w:hanging="360"/>
      </w:pPr>
      <w:rPr>
        <w:rFonts w:hint="default"/>
        <w:lang w:val="ru-RU" w:bidi="ar-SA" w:eastAsia="en-US"/>
      </w:rPr>
    </w:lvl>
    <w:lvl w:ilvl="2" w:tplc="13F63470">
      <w:start w:val="1"/>
      <w:numFmt w:val="bullet"/>
      <w:lvlText w:val="•"/>
      <w:lvlJc w:val="left"/>
      <w:pPr>
        <w:ind w:left="3007" w:hanging="360"/>
      </w:pPr>
      <w:rPr>
        <w:rFonts w:hint="default"/>
        <w:lang w:val="ru-RU" w:bidi="ar-SA" w:eastAsia="en-US"/>
      </w:rPr>
    </w:lvl>
    <w:lvl w:ilvl="3" w:tplc="07F4795E">
      <w:start w:val="1"/>
      <w:numFmt w:val="bullet"/>
      <w:lvlText w:val="•"/>
      <w:lvlJc w:val="left"/>
      <w:pPr>
        <w:ind w:left="4100" w:hanging="360"/>
      </w:pPr>
      <w:rPr>
        <w:rFonts w:hint="default"/>
        <w:lang w:val="ru-RU" w:bidi="ar-SA" w:eastAsia="en-US"/>
      </w:rPr>
    </w:lvl>
    <w:lvl w:ilvl="4" w:tplc="8730CC02">
      <w:start w:val="1"/>
      <w:numFmt w:val="bullet"/>
      <w:lvlText w:val="•"/>
      <w:lvlJc w:val="left"/>
      <w:pPr>
        <w:ind w:left="5194" w:hanging="360"/>
      </w:pPr>
      <w:rPr>
        <w:rFonts w:hint="default"/>
        <w:lang w:val="ru-RU" w:bidi="ar-SA" w:eastAsia="en-US"/>
      </w:rPr>
    </w:lvl>
    <w:lvl w:ilvl="5" w:tplc="EAC8782A">
      <w:start w:val="1"/>
      <w:numFmt w:val="bullet"/>
      <w:lvlText w:val="•"/>
      <w:lvlJc w:val="left"/>
      <w:pPr>
        <w:ind w:left="6288" w:hanging="360"/>
      </w:pPr>
      <w:rPr>
        <w:rFonts w:hint="default"/>
        <w:lang w:val="ru-RU" w:bidi="ar-SA" w:eastAsia="en-US"/>
      </w:rPr>
    </w:lvl>
    <w:lvl w:ilvl="6" w:tplc="700CFA9C">
      <w:start w:val="1"/>
      <w:numFmt w:val="bullet"/>
      <w:lvlText w:val="•"/>
      <w:lvlJc w:val="left"/>
      <w:pPr>
        <w:ind w:left="7381" w:hanging="360"/>
      </w:pPr>
      <w:rPr>
        <w:rFonts w:hint="default"/>
        <w:lang w:val="ru-RU" w:bidi="ar-SA" w:eastAsia="en-US"/>
      </w:rPr>
    </w:lvl>
    <w:lvl w:ilvl="7" w:tplc="D0027A4C">
      <w:start w:val="1"/>
      <w:numFmt w:val="bullet"/>
      <w:lvlText w:val="•"/>
      <w:lvlJc w:val="left"/>
      <w:pPr>
        <w:ind w:left="8475" w:hanging="360"/>
      </w:pPr>
      <w:rPr>
        <w:rFonts w:hint="default"/>
        <w:lang w:val="ru-RU" w:bidi="ar-SA" w:eastAsia="en-US"/>
      </w:rPr>
    </w:lvl>
    <w:lvl w:ilvl="8" w:tplc="23FA8B70">
      <w:start w:val="1"/>
      <w:numFmt w:val="bullet"/>
      <w:lvlText w:val="•"/>
      <w:lvlJc w:val="left"/>
      <w:pPr>
        <w:ind w:left="9568" w:hanging="360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1503" w:right="1504" w:hanging="1"/>
      <w:jc w:val="center"/>
    </w:pPr>
    <w:rPr>
      <w:b/>
      <w:bCs/>
      <w:sz w:val="28"/>
      <w:szCs w:val="28"/>
    </w:rPr>
  </w:style>
  <w:style w:type="paragraph" w:styleId="style62">
    <w:name w:val="Title"/>
    <w:basedOn w:val="style0"/>
    <w:next w:val="style62"/>
    <w:qFormat/>
    <w:uiPriority w:val="10"/>
    <w:pPr>
      <w:ind w:left="1504" w:right="1503"/>
      <w:jc w:val="center"/>
    </w:pPr>
    <w:rPr>
      <w:b/>
      <w:bCs/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5720</Words>
  <Pages>1</Pages>
  <Characters>42012</Characters>
  <Application>WPS Office</Application>
  <DocSecurity>0</DocSecurity>
  <Paragraphs>376</Paragraphs>
  <ScaleCrop>false</ScaleCrop>
  <LinksUpToDate>false</LinksUpToDate>
  <CharactersWithSpaces>47556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2023-09-07T16:54:00Z</dcterms:created>
  <dc:creator>Elena</dc:creator>
  <lastModifiedBy>M2003J15SC</lastModifiedBy>
  <dcterms:modified xsi:type="dcterms:W3CDTF">2023-09-20T16:15:31Z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ICV">
    <vt:lpwstr>e8ce53af460e417da081044ab8bcccf2</vt:lpwstr>
  </property>
</Properties>
</file>